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53" w:rsidRPr="00300253" w:rsidRDefault="00300253" w:rsidP="00300253">
      <w:pPr>
        <w:spacing w:line="276" w:lineRule="auto"/>
        <w:ind w:firstLine="709"/>
        <w:jc w:val="center"/>
        <w:rPr>
          <w:b/>
          <w:sz w:val="32"/>
          <w:u w:val="single"/>
        </w:rPr>
      </w:pPr>
      <w:r w:rsidRPr="00300253">
        <w:rPr>
          <w:b/>
          <w:sz w:val="32"/>
          <w:u w:val="single"/>
        </w:rPr>
        <w:t>Почему ребенок не хочет посещать школу?</w:t>
      </w:r>
    </w:p>
    <w:p w:rsidR="00300253" w:rsidRDefault="00300253" w:rsidP="00300253">
      <w:pPr>
        <w:spacing w:line="276" w:lineRule="auto"/>
        <w:ind w:firstLine="709"/>
        <w:jc w:val="both"/>
        <w:rPr>
          <w:sz w:val="28"/>
        </w:rPr>
      </w:pPr>
    </w:p>
    <w:p w:rsidR="00300253" w:rsidRPr="00300253" w:rsidRDefault="00300253" w:rsidP="00300253">
      <w:pPr>
        <w:spacing w:line="276" w:lineRule="auto"/>
        <w:ind w:firstLine="709"/>
        <w:jc w:val="both"/>
        <w:rPr>
          <w:sz w:val="28"/>
        </w:rPr>
      </w:pPr>
      <w:r w:rsidRPr="00300253">
        <w:rPr>
          <w:sz w:val="28"/>
        </w:rPr>
        <w:t>Школьные психологи установили, что ученики пропускают уроки по различным причинам, порой они бывают оправданы, порой нелепыми. Все причины можно условно разделить на три вида:</w:t>
      </w:r>
    </w:p>
    <w:p w:rsidR="00300253" w:rsidRPr="00300253" w:rsidRDefault="00300253" w:rsidP="00300253">
      <w:pPr>
        <w:spacing w:line="276" w:lineRule="auto"/>
        <w:ind w:firstLine="709"/>
        <w:jc w:val="both"/>
        <w:rPr>
          <w:sz w:val="28"/>
        </w:rPr>
      </w:pPr>
      <w:r w:rsidRPr="00300253">
        <w:rPr>
          <w:b/>
          <w:bCs/>
          <w:sz w:val="28"/>
        </w:rPr>
        <w:t>Психологическая причина.</w:t>
      </w:r>
    </w:p>
    <w:p w:rsidR="00300253" w:rsidRPr="00300253" w:rsidRDefault="00300253" w:rsidP="00300253">
      <w:pPr>
        <w:spacing w:line="276" w:lineRule="auto"/>
        <w:ind w:firstLine="709"/>
        <w:jc w:val="both"/>
        <w:rPr>
          <w:sz w:val="28"/>
        </w:rPr>
      </w:pPr>
      <w:r w:rsidRPr="00300253">
        <w:rPr>
          <w:sz w:val="28"/>
        </w:rPr>
        <w:t>В подростковом возрасте больше всего возникает проблемы прогулов уроков. Именно для подростков значимо мнение сверстника. Подростки очень болезненно реагируют на каждый факт, который вредит их престижу в глазах товарищей.</w:t>
      </w:r>
    </w:p>
    <w:p w:rsidR="00300253" w:rsidRPr="00300253" w:rsidRDefault="00300253" w:rsidP="00300253">
      <w:pPr>
        <w:spacing w:line="276" w:lineRule="auto"/>
        <w:ind w:firstLine="709"/>
        <w:jc w:val="both"/>
        <w:rPr>
          <w:sz w:val="28"/>
        </w:rPr>
      </w:pPr>
      <w:r w:rsidRPr="00300253">
        <w:rPr>
          <w:sz w:val="28"/>
        </w:rPr>
        <w:t>Чувство свободы и независимости, некоторые эффекты привлекательности « взрослой жизни», потребность пообщаться на стороне со сверстниками, быть значимой фигурой в классе – всё это присуще подростковом возрасте.</w:t>
      </w:r>
    </w:p>
    <w:p w:rsidR="00300253" w:rsidRPr="00300253" w:rsidRDefault="00300253" w:rsidP="00300253">
      <w:pPr>
        <w:spacing w:line="276" w:lineRule="auto"/>
        <w:ind w:firstLine="709"/>
        <w:jc w:val="both"/>
        <w:rPr>
          <w:sz w:val="28"/>
        </w:rPr>
      </w:pPr>
      <w:r w:rsidRPr="00300253">
        <w:rPr>
          <w:sz w:val="28"/>
        </w:rPr>
        <w:t>В подростковом периоде для ребёнка важна поддержка со стороны взрослых. Самый эффективный путь предупреждения отрицательных поступков – это создание ситуации успеха в наиболее значимых для подростков видах деятельности. И самое главное нужно хвалить подростка даже за самый незначительный положительный поступок. Похвалить ребёнка намного будет приятнее, чем постоянно ругать.</w:t>
      </w:r>
    </w:p>
    <w:p w:rsidR="00300253" w:rsidRPr="00300253" w:rsidRDefault="00300253" w:rsidP="00300253">
      <w:pPr>
        <w:spacing w:line="276" w:lineRule="auto"/>
        <w:ind w:firstLine="709"/>
        <w:jc w:val="both"/>
        <w:rPr>
          <w:sz w:val="28"/>
        </w:rPr>
      </w:pPr>
      <w:r w:rsidRPr="00300253">
        <w:rPr>
          <w:b/>
          <w:bCs/>
          <w:sz w:val="28"/>
        </w:rPr>
        <w:t>Семейные причины (отчуждение со стороны родителей).</w:t>
      </w:r>
    </w:p>
    <w:p w:rsidR="00300253" w:rsidRPr="00300253" w:rsidRDefault="00300253" w:rsidP="00300253">
      <w:pPr>
        <w:spacing w:line="276" w:lineRule="auto"/>
        <w:ind w:firstLine="709"/>
        <w:jc w:val="both"/>
        <w:rPr>
          <w:sz w:val="28"/>
        </w:rPr>
      </w:pPr>
      <w:r w:rsidRPr="00300253">
        <w:rPr>
          <w:sz w:val="28"/>
        </w:rPr>
        <w:t>Необоснованные прогулы занятий возникают тогда, когда ребёнок перестаёт себя чувствовать нужным в семье. Постоянные скандалы между родителями или папа с мамой на стадии развода и в суматохе выяснения отношений совсем забыли про своё « чадо». Подросток замыкается в себе и прогулы уроков – это один из выходов обратить на себя внимание родителей</w:t>
      </w:r>
      <w:r>
        <w:rPr>
          <w:sz w:val="28"/>
        </w:rPr>
        <w:t xml:space="preserve"> </w:t>
      </w:r>
    </w:p>
    <w:p w:rsidR="00300253" w:rsidRPr="00300253" w:rsidRDefault="00300253" w:rsidP="00300253">
      <w:pPr>
        <w:spacing w:line="276" w:lineRule="auto"/>
        <w:ind w:firstLine="709"/>
        <w:jc w:val="both"/>
        <w:rPr>
          <w:sz w:val="28"/>
        </w:rPr>
      </w:pPr>
    </w:p>
    <w:p w:rsidR="00300253" w:rsidRPr="00300253" w:rsidRDefault="00300253" w:rsidP="00300253">
      <w:pPr>
        <w:pStyle w:val="a3"/>
        <w:spacing w:line="276" w:lineRule="auto"/>
        <w:ind w:left="142"/>
        <w:jc w:val="both"/>
        <w:rPr>
          <w:b/>
          <w:sz w:val="28"/>
        </w:rPr>
      </w:pPr>
      <w:r w:rsidRPr="00300253">
        <w:rPr>
          <w:b/>
          <w:sz w:val="28"/>
        </w:rPr>
        <w:t>Последствия непосещения и систематических пропусков  занятий в образовательных учреждениях детьми</w:t>
      </w:r>
    </w:p>
    <w:p w:rsidR="00300253" w:rsidRPr="00300253" w:rsidRDefault="00300253" w:rsidP="00300253">
      <w:pPr>
        <w:spacing w:line="276" w:lineRule="auto"/>
        <w:ind w:firstLine="709"/>
        <w:jc w:val="both"/>
        <w:rPr>
          <w:sz w:val="28"/>
        </w:rPr>
      </w:pPr>
      <w:r w:rsidRPr="00300253">
        <w:rPr>
          <w:sz w:val="28"/>
        </w:rPr>
        <w:t xml:space="preserve">Ребенок может иметь непреодолимые, с его точки зрения, причины, чтобы не ходить на занятия. Если ему трудно дается учеба или он по какой-то причине отстал, то день, проведенный в школе, кажется ему пыткой. Возможно, у ребенка не сложились отношения с одноклассниками или какая-то физическая или другая особенность заставляет его чувствовать себя аутсайдером. </w:t>
      </w:r>
      <w:proofErr w:type="gramStart"/>
      <w:r w:rsidRPr="00300253">
        <w:rPr>
          <w:sz w:val="28"/>
        </w:rPr>
        <w:t>Обучающемуся</w:t>
      </w:r>
      <w:proofErr w:type="gramEnd"/>
      <w:r w:rsidRPr="00300253">
        <w:rPr>
          <w:sz w:val="28"/>
        </w:rPr>
        <w:t xml:space="preserve"> постарше, может быть, необходимо доказать свою смелость друзьям.</w:t>
      </w:r>
    </w:p>
    <w:p w:rsidR="00300253" w:rsidRPr="00300253" w:rsidRDefault="00300253" w:rsidP="00300253">
      <w:pPr>
        <w:spacing w:line="276" w:lineRule="auto"/>
        <w:ind w:firstLine="709"/>
        <w:jc w:val="both"/>
        <w:rPr>
          <w:sz w:val="28"/>
        </w:rPr>
      </w:pPr>
      <w:r>
        <w:rPr>
          <w:sz w:val="28"/>
        </w:rPr>
        <w:t xml:space="preserve">Ребенок </w:t>
      </w:r>
      <w:r w:rsidRPr="00300253">
        <w:rPr>
          <w:sz w:val="28"/>
        </w:rPr>
        <w:t xml:space="preserve"> может </w:t>
      </w:r>
      <w:r>
        <w:rPr>
          <w:sz w:val="28"/>
        </w:rPr>
        <w:t xml:space="preserve"> </w:t>
      </w:r>
      <w:r w:rsidRPr="00300253">
        <w:rPr>
          <w:sz w:val="28"/>
        </w:rPr>
        <w:t xml:space="preserve"> не ходит</w:t>
      </w:r>
      <w:r>
        <w:rPr>
          <w:sz w:val="28"/>
        </w:rPr>
        <w:t>ь</w:t>
      </w:r>
      <w:r w:rsidRPr="00300253">
        <w:rPr>
          <w:sz w:val="28"/>
        </w:rPr>
        <w:t xml:space="preserve"> в школу потому, что учительница бранит его, или одноклассники</w:t>
      </w:r>
      <w:r>
        <w:rPr>
          <w:sz w:val="28"/>
        </w:rPr>
        <w:t xml:space="preserve"> обижают</w:t>
      </w:r>
      <w:r w:rsidRPr="00300253">
        <w:rPr>
          <w:sz w:val="28"/>
        </w:rPr>
        <w:t xml:space="preserve">, или он боится контрольных </w:t>
      </w:r>
      <w:proofErr w:type="spellStart"/>
      <w:r w:rsidRPr="00300253">
        <w:rPr>
          <w:sz w:val="28"/>
        </w:rPr>
        <w:t>работ</w:t>
      </w:r>
      <w:proofErr w:type="gramStart"/>
      <w:r>
        <w:rPr>
          <w:sz w:val="28"/>
        </w:rPr>
        <w:t>.</w:t>
      </w:r>
      <w:r w:rsidRPr="00300253">
        <w:rPr>
          <w:sz w:val="28"/>
        </w:rPr>
        <w:t>К</w:t>
      </w:r>
      <w:proofErr w:type="gramEnd"/>
      <w:r w:rsidRPr="00300253">
        <w:rPr>
          <w:sz w:val="28"/>
        </w:rPr>
        <w:t>акова</w:t>
      </w:r>
      <w:proofErr w:type="spellEnd"/>
      <w:r w:rsidRPr="00300253">
        <w:rPr>
          <w:sz w:val="28"/>
        </w:rPr>
        <w:t xml:space="preserve"> бы ни была основа для пропусков занятий, прогулы сами по себе создают </w:t>
      </w:r>
      <w:r w:rsidRPr="00300253">
        <w:rPr>
          <w:sz w:val="28"/>
        </w:rPr>
        <w:lastRenderedPageBreak/>
        <w:t xml:space="preserve">проблемы. Ребенку, отсутствующему в школе в то время, когда он обязан там быть, приходится скрывать, где и как он проводит время. И в лучшем случае школьный день проходит для него без пользы и настоящего удовлетворения. Он вынужден лгать и все дальше отходить от правильной линии поведения, которую ждут от него родители и учителя. Прогулы могут на короткое время облегчить его чувство негодования или обиды как способ причинить боль семье или ополчиться против всего мира за свою неудачливость. Но вместо решения проблем прогулы только усиливают вину, гнев и страх ребенка и делают его еще более одиноким. Пропуск занятия не обязательно является предвестником правонарушения, и большая </w:t>
      </w:r>
      <w:proofErr w:type="gramStart"/>
      <w:r w:rsidRPr="00300253">
        <w:rPr>
          <w:sz w:val="28"/>
        </w:rPr>
        <w:t>часть таких ребят не становится преступниками</w:t>
      </w:r>
      <w:proofErr w:type="gramEnd"/>
      <w:r w:rsidRPr="00300253">
        <w:rPr>
          <w:sz w:val="28"/>
        </w:rPr>
        <w:t>. Но в эмоциональном плане прогулы и правонарушения чем-то похожи, и многие дети-правонарушители, как выясняется, были заядлыми прогульщиками.</w:t>
      </w:r>
    </w:p>
    <w:p w:rsidR="00300253" w:rsidRPr="00300253" w:rsidRDefault="00300253" w:rsidP="00300253">
      <w:pPr>
        <w:spacing w:line="276" w:lineRule="auto"/>
        <w:ind w:firstLine="709"/>
        <w:jc w:val="both"/>
        <w:rPr>
          <w:sz w:val="28"/>
        </w:rPr>
      </w:pPr>
      <w:r w:rsidRPr="00300253">
        <w:rPr>
          <w:sz w:val="28"/>
        </w:rPr>
        <w:t>Попытки родителей насильно, с помощью угроз или наказаний, заставить прогульщика регулярно посещать школу редко дают результат. Необходимо понять ребенка и его эмоциональные проблемы, объединить усилия родителей и учителей, чтобы помочь ему преодолеть трудности. Подростка, возможно, необходимо заинтересовать какой-то творческой деятельностью или помочь найти посильную работу по выходным дням или после школы.</w:t>
      </w:r>
    </w:p>
    <w:p w:rsidR="00300253" w:rsidRPr="00300253" w:rsidRDefault="00300253" w:rsidP="00300253">
      <w:pPr>
        <w:spacing w:line="276" w:lineRule="auto"/>
        <w:ind w:firstLine="709"/>
        <w:jc w:val="both"/>
        <w:rPr>
          <w:sz w:val="28"/>
        </w:rPr>
      </w:pPr>
      <w:r w:rsidRPr="00300253">
        <w:rPr>
          <w:sz w:val="28"/>
        </w:rPr>
        <w:t>Для объяснения прогулов выдвигается много общих причин, таких, как отсталые методы обучения, неприятные учителя, переполненные школы, предубеждение против детей, принадлежащих к какой-то социальной или национальной группе, отсутствие родительской заботы. Однако прогулы в каждом отдельном случае требуют индивидуального изучения, понимания и помощи</w:t>
      </w:r>
      <w:proofErr w:type="gramStart"/>
      <w:r>
        <w:rPr>
          <w:sz w:val="28"/>
        </w:rPr>
        <w:t xml:space="preserve"> </w:t>
      </w:r>
      <w:r w:rsidRPr="00300253">
        <w:rPr>
          <w:sz w:val="28"/>
        </w:rPr>
        <w:t>.</w:t>
      </w:r>
      <w:proofErr w:type="gramEnd"/>
    </w:p>
    <w:p w:rsidR="00300253" w:rsidRPr="00300253" w:rsidRDefault="00300253" w:rsidP="00300253">
      <w:pPr>
        <w:spacing w:line="276" w:lineRule="auto"/>
        <w:ind w:firstLine="709"/>
        <w:jc w:val="both"/>
        <w:rPr>
          <w:sz w:val="28"/>
        </w:rPr>
      </w:pPr>
      <w:r w:rsidRPr="00300253">
        <w:rPr>
          <w:sz w:val="28"/>
        </w:rPr>
        <w:t>Если прогулы носят хронический характер, почти всегда требуется консультация опытного специалиста, чтобы помочь не только ребенку справиться со своими проблемами, но и родителям понять их. Любые усилия не покажутся лишними, чтобы помочь прогульщику справиться со своими затруднениями, пока он не оказался в серьезном конфликте с самим собой, своей семьей и законом.</w:t>
      </w:r>
    </w:p>
    <w:p w:rsidR="00300253" w:rsidRPr="00300253" w:rsidRDefault="00300253" w:rsidP="00300253">
      <w:pPr>
        <w:spacing w:line="276" w:lineRule="auto"/>
        <w:ind w:firstLine="709"/>
        <w:jc w:val="both"/>
        <w:rPr>
          <w:sz w:val="28"/>
        </w:rPr>
      </w:pPr>
    </w:p>
    <w:p w:rsidR="00300253" w:rsidRPr="00300253" w:rsidRDefault="00300253" w:rsidP="00300253">
      <w:pPr>
        <w:spacing w:line="276" w:lineRule="auto"/>
        <w:ind w:firstLine="709"/>
        <w:jc w:val="both"/>
        <w:rPr>
          <w:sz w:val="28"/>
        </w:rPr>
      </w:pPr>
    </w:p>
    <w:p w:rsidR="00300253" w:rsidRPr="00300253" w:rsidRDefault="00300253" w:rsidP="00300253">
      <w:pPr>
        <w:spacing w:line="276" w:lineRule="auto"/>
        <w:ind w:firstLine="709"/>
        <w:jc w:val="both"/>
        <w:rPr>
          <w:b/>
          <w:sz w:val="28"/>
        </w:rPr>
      </w:pPr>
    </w:p>
    <w:p w:rsidR="00300253" w:rsidRPr="00300253" w:rsidRDefault="00A70DF5" w:rsidP="00300253">
      <w:pPr>
        <w:spacing w:line="276" w:lineRule="auto"/>
        <w:ind w:firstLine="709"/>
        <w:rPr>
          <w:b/>
          <w:sz w:val="28"/>
        </w:rPr>
      </w:pPr>
      <w:r>
        <w:rPr>
          <w:b/>
          <w:sz w:val="28"/>
        </w:rPr>
        <w:t>Воспитатель                                            Т.П. Криворог</w:t>
      </w:r>
      <w:bookmarkStart w:id="0" w:name="_GoBack"/>
      <w:bookmarkEnd w:id="0"/>
    </w:p>
    <w:p w:rsidR="00300253" w:rsidRPr="00300253" w:rsidRDefault="00300253" w:rsidP="00300253">
      <w:pPr>
        <w:spacing w:line="276" w:lineRule="auto"/>
        <w:ind w:firstLine="709"/>
        <w:rPr>
          <w:b/>
          <w:sz w:val="28"/>
        </w:rPr>
      </w:pPr>
    </w:p>
    <w:p w:rsidR="001F5D4F" w:rsidRPr="00300253" w:rsidRDefault="001F5D4F">
      <w:pPr>
        <w:rPr>
          <w:sz w:val="28"/>
        </w:rPr>
      </w:pPr>
    </w:p>
    <w:sectPr w:rsidR="001F5D4F" w:rsidRPr="00300253" w:rsidSect="001F5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0253"/>
    <w:rsid w:val="001F5D4F"/>
    <w:rsid w:val="00300253"/>
    <w:rsid w:val="00A6217D"/>
    <w:rsid w:val="00A7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0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SIRENKO</cp:lastModifiedBy>
  <cp:revision>2</cp:revision>
  <dcterms:created xsi:type="dcterms:W3CDTF">2023-02-18T19:13:00Z</dcterms:created>
  <dcterms:modified xsi:type="dcterms:W3CDTF">2023-02-20T11:21:00Z</dcterms:modified>
</cp:coreProperties>
</file>