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46" w:rsidRDefault="002E1546" w:rsidP="002E1546">
      <w:pPr>
        <w:spacing w:after="0" w:line="240" w:lineRule="auto"/>
        <w:ind w:firstLine="709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Pr="002E15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бластной закон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№</w:t>
      </w:r>
      <w:r w:rsidRPr="002E15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1017 </w:t>
      </w:r>
      <w:proofErr w:type="spellStart"/>
      <w:r w:rsidRPr="002E15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зс</w:t>
      </w:r>
      <w:proofErr w:type="spellEnd"/>
      <w:r w:rsidRPr="002E15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от 24.12.2012</w:t>
      </w:r>
    </w:p>
    <w:p w:rsidR="00DB2485" w:rsidRPr="00DB2485" w:rsidRDefault="002E1546" w:rsidP="002E1546">
      <w:pPr>
        <w:spacing w:after="0" w:line="240" w:lineRule="auto"/>
        <w:ind w:firstLine="709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E15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С</w:t>
      </w:r>
      <w:r w:rsidR="00DB2485" w:rsidRPr="00DB24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татья 4.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1. Право на получение бесплатной юридической помощи в рамках государственной системы бесплатной юридической помощи имеют следующие категории граждан: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величины прожиточного минимума;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(в ред. Областного </w:t>
      </w:r>
      <w:hyperlink r:id="rId4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закона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2) инвалиды I и II групп;</w:t>
      </w:r>
    </w:p>
    <w:p w:rsidR="00DB2485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2.1) инвалиды III группы;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2.1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5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рои Труда Российской Федерации;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(в ред. </w:t>
      </w:r>
      <w:hyperlink r:id="rId6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Областного закона Ростовской области от 07.05.2014 N 151-ЗС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3.1) ветераны боевых действий на территории СССР, на территории Российской Федерации и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территориях других государств;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3.1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7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од Великой Отечественной войны;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3.2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8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3.3) ветераны труда, вет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ераны труда Ростовской области;</w:t>
      </w:r>
    </w:p>
    <w:p w:rsid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3.3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9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2E1546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м знаком "Почетный донор СССР";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3.4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10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3.5) реабилитированные лица, лица, признанные пострадав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шими от политических репрессий;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3.5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11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3.6) лица, являющиеся членами многодетных семей, имеющих трех и более детей в возрасте до 18 лет, а про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должающих обучение - до 23 лет;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3.6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12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3.7) одинокие матери, воспитывающие ребенка в возрасте до 18 лет, а прод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олжающего обучение - до 23 лет;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3.7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13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1546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3.8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Областным </w:t>
      </w:r>
      <w:hyperlink r:id="rId14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Ростовской области от 29.11.2013 N 61-ЗС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3.9) бывшие несовершеннолетние узники концлагерей, гетто, других мест принудительного содержания, созданных фашистами и их союзниками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период</w:t>
      </w:r>
      <w:proofErr w:type="gramStart"/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</w:t>
      </w:r>
      <w:proofErr w:type="gramEnd"/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торой мировой войны;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3.9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5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Областным законом Ростовской области от 29.02.2016 N 503-ЗС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и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трудового договора, нарушающим гарантии, установленные </w:t>
      </w:r>
      <w:hyperlink r:id="rId16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Трудовым кодексом Российской Федерации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тов;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3.10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7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Областным законом Ростовской области от 29.02.2016 N 503-ЗС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1546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3.11)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18" w:anchor="65E0IS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пункте 6 статьи 1 Федерального закона от 31 мая 1996 года N 61-ФЗ "Об обороне"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члены семей указанных граждан;</w:t>
      </w:r>
      <w:proofErr w:type="gramEnd"/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(п. 3.11 в ред. </w:t>
      </w:r>
      <w:hyperlink r:id="rId19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Областного закона Ростовской области от 01.08.2023 N 903-ЗС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3.12)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Российской Федерации, при условии их 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участия в специальной военной операции на указанных территориях, а также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члены семей указанных граждан;</w:t>
      </w:r>
    </w:p>
    <w:p w:rsidR="002E1546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3.12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20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Областным законом Ростовской области от 01.08.2023 N 903-ЗС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; в ред. </w:t>
      </w:r>
      <w:hyperlink r:id="rId21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Областного закона Ростовской области от 06.03.2024 N 89-ЗС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3.13)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Донецкой Народной Республики и Луганской Народной Республики начиная с 11 мая 2014 года, а т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акже члены семей указанных лиц;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3.13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22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Областным законом Ростовской области от 01.08.2023 N 903-ЗС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по профессиям рабочих, должностям служащих умерли оба родителя или единственный родитель), иные категории детей, находящихся в трудной жизненной ситуации, предусмотренные </w:t>
      </w:r>
      <w:hyperlink r:id="rId23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Федеральным законом от 24 июля 1998 года N 124-ФЗ "Об основных гарантиях прав ребенка в Российской Федерации"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за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конных интересов указанных лиц;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(п. 4 в ред. </w:t>
      </w:r>
      <w:hyperlink r:id="rId24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Областного закона Ростовской области от 28.10.2025 N 362-ЗС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ые услуги в стационарной форме;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(п. 5 в ред. </w:t>
      </w:r>
      <w:hyperlink r:id="rId25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Областного закона Ростовской области от 29.02.2016 N 503-ЗС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уголовном судопроизводстве);</w:t>
      </w:r>
      <w:proofErr w:type="gramEnd"/>
    </w:p>
    <w:p w:rsidR="002E1546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7) граждане, имеющие право на бесплатную юридическую помощь в соответствии с </w:t>
      </w:r>
      <w:hyperlink r:id="rId26" w:anchor="7D20K3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Законом Российской Федерации от 2 июля 1992 года N 3185-I "О психиатрической помощи и гарантиях прав граждан при ее оказании"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E1546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гражд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ан;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8.1) граждане, пострадавшие в результате чрезвычайной ситуации: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а) супруг (супруга), состоявший (состоявшая) в зарегистрированном браке с погибшим (умершим) на день гибели (смерти) в ре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зультате чрезвычайной ситуации;</w:t>
      </w:r>
      <w:proofErr w:type="gramEnd"/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б) дети погибшего (умершего) в результате чрезвычайной с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итуации;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в) родители погибшего (умершего) в ре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зультате чрезвычайной ситуации;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дств к с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уществованию, а также иные лица, признанные иждивенцами в порядке, установленном законода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тельством Российской Федерации;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д</w:t>
      </w:r>
      <w:proofErr w:type="spell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) граждане, здоровью которых причинен вред в ре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зультате чрезвычайной ситуации;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зультате чрезвычайной ситуации;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(п. 8.1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27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Областным законом Ростовской области от 14.10.2014 N 239-ЗС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ральными и областными законами.</w:t>
      </w:r>
    </w:p>
    <w:p w:rsidR="002E1546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1.1.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Граждане, указанные в пунктах 2.1, 3.1 - 3.5, 3.7 - 3.10 части 1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тельством Российской Федерации.</w:t>
      </w:r>
      <w:proofErr w:type="gramEnd"/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(часть 1.1 в ред. </w:t>
      </w:r>
      <w:hyperlink r:id="rId28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Областного закона Ростовской области от 11.08.2025 N 327-ЗС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1.2. 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В целях настоящего Областного закона к членам семьи граждан, указанных в пунктах 3.11 - 3.13 части 1 настоящей статьи, относятся родители (усыновители),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указанных граждан или получающие от них помощь, которая является для них постоянным и основным источником сре</w:t>
      </w:r>
      <w:proofErr w:type="gramStart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дств к с</w:t>
      </w:r>
      <w:proofErr w:type="gramEnd"/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уществованию, а также иные лица, признанные иждивенцами в порядке, установленном законодат</w:t>
      </w:r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ельством Российской Федерации).</w:t>
      </w:r>
    </w:p>
    <w:p w:rsidR="002E1546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(часть 1.2 введена </w:t>
      </w:r>
      <w:hyperlink r:id="rId29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Областным законом Ростовской области от 26.12.2022 N 802-ЗС</w:t>
        </w:r>
      </w:hyperlink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; в ред. </w:t>
      </w:r>
      <w:hyperlink r:id="rId30" w:anchor="64U0IK" w:history="1">
        <w:r w:rsidRPr="002E1546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</w:rPr>
          <w:t>Областного закона Ростовской области от 01.08.2023 N 903-ЗС</w:t>
        </w:r>
      </w:hyperlink>
      <w:r w:rsidR="002E1546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2E1546" w:rsidRPr="00DB2485" w:rsidRDefault="002E1546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B2485" w:rsidRPr="00DB2485" w:rsidRDefault="00DB2485" w:rsidP="002E1546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B2485">
        <w:rPr>
          <w:rFonts w:ascii="Times New Roman" w:eastAsia="Times New Roman" w:hAnsi="Times New Roman" w:cs="Times New Roman"/>
          <w:color w:val="444444"/>
          <w:sz w:val="24"/>
          <w:szCs w:val="24"/>
        </w:rPr>
        <w:t>2. В экстренных случаях гражданам, оказавшимся в трудной жизненной ситуации, оказывается бесплатная юридическая помощь в соответствии со статьей 8 настоящего Областного закона.</w:t>
      </w:r>
    </w:p>
    <w:p w:rsidR="00451E17" w:rsidRPr="002E1546" w:rsidRDefault="00451E17" w:rsidP="002E15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51E17" w:rsidRPr="002E1546" w:rsidSect="002E15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DB2485"/>
    <w:rsid w:val="002E1546"/>
    <w:rsid w:val="00451E17"/>
    <w:rsid w:val="004E625D"/>
    <w:rsid w:val="00DB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48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DB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B24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230531" TargetMode="External"/><Relationship Id="rId13" Type="http://schemas.openxmlformats.org/officeDocument/2006/relationships/hyperlink" Target="https://docs.cntd.ru/document/460230531" TargetMode="External"/><Relationship Id="rId18" Type="http://schemas.openxmlformats.org/officeDocument/2006/relationships/hyperlink" Target="https://docs.cntd.ru/document/9020348" TargetMode="External"/><Relationship Id="rId26" Type="http://schemas.openxmlformats.org/officeDocument/2006/relationships/hyperlink" Target="https://docs.cntd.ru/document/90033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7149643" TargetMode="External"/><Relationship Id="rId7" Type="http://schemas.openxmlformats.org/officeDocument/2006/relationships/hyperlink" Target="https://docs.cntd.ru/document/460230531" TargetMode="External"/><Relationship Id="rId12" Type="http://schemas.openxmlformats.org/officeDocument/2006/relationships/hyperlink" Target="https://docs.cntd.ru/document/460230531" TargetMode="External"/><Relationship Id="rId17" Type="http://schemas.openxmlformats.org/officeDocument/2006/relationships/hyperlink" Target="https://docs.cntd.ru/document/432893434" TargetMode="External"/><Relationship Id="rId25" Type="http://schemas.openxmlformats.org/officeDocument/2006/relationships/hyperlink" Target="https://docs.cntd.ru/document/4328934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807664" TargetMode="External"/><Relationship Id="rId20" Type="http://schemas.openxmlformats.org/officeDocument/2006/relationships/hyperlink" Target="https://docs.cntd.ru/document/406749149" TargetMode="External"/><Relationship Id="rId29" Type="http://schemas.openxmlformats.org/officeDocument/2006/relationships/hyperlink" Target="https://docs.cntd.ru/document/40641172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12303445" TargetMode="External"/><Relationship Id="rId11" Type="http://schemas.openxmlformats.org/officeDocument/2006/relationships/hyperlink" Target="https://docs.cntd.ru/document/460230531" TargetMode="External"/><Relationship Id="rId24" Type="http://schemas.openxmlformats.org/officeDocument/2006/relationships/hyperlink" Target="https://docs.cntd.ru/document/40801052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cs.cntd.ru/document/460230531" TargetMode="External"/><Relationship Id="rId15" Type="http://schemas.openxmlformats.org/officeDocument/2006/relationships/hyperlink" Target="https://docs.cntd.ru/document/432893434" TargetMode="External"/><Relationship Id="rId23" Type="http://schemas.openxmlformats.org/officeDocument/2006/relationships/hyperlink" Target="https://docs.cntd.ru/document/901713538" TargetMode="External"/><Relationship Id="rId28" Type="http://schemas.openxmlformats.org/officeDocument/2006/relationships/hyperlink" Target="https://docs.cntd.ru/document/407916819" TargetMode="External"/><Relationship Id="rId10" Type="http://schemas.openxmlformats.org/officeDocument/2006/relationships/hyperlink" Target="https://docs.cntd.ru/document/460230531" TargetMode="External"/><Relationship Id="rId19" Type="http://schemas.openxmlformats.org/officeDocument/2006/relationships/hyperlink" Target="https://docs.cntd.ru/document/40674914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ocs.cntd.ru/document/460230531" TargetMode="External"/><Relationship Id="rId9" Type="http://schemas.openxmlformats.org/officeDocument/2006/relationships/hyperlink" Target="https://docs.cntd.ru/document/460230531" TargetMode="External"/><Relationship Id="rId14" Type="http://schemas.openxmlformats.org/officeDocument/2006/relationships/hyperlink" Target="https://docs.cntd.ru/document/460230531" TargetMode="External"/><Relationship Id="rId22" Type="http://schemas.openxmlformats.org/officeDocument/2006/relationships/hyperlink" Target="https://docs.cntd.ru/document/406749149" TargetMode="External"/><Relationship Id="rId27" Type="http://schemas.openxmlformats.org/officeDocument/2006/relationships/hyperlink" Target="https://docs.cntd.ru/document/422449711" TargetMode="External"/><Relationship Id="rId30" Type="http://schemas.openxmlformats.org/officeDocument/2006/relationships/hyperlink" Target="https://docs.cntd.ru/document/406749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2026-01-30T05:42:00Z</dcterms:created>
  <dcterms:modified xsi:type="dcterms:W3CDTF">2026-01-30T06:41:00Z</dcterms:modified>
</cp:coreProperties>
</file>